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Karla" w:cs="Karla" w:eastAsia="Karla" w:hAnsi="Karla"/>
          <w:b w:val="1"/>
          <w:sz w:val="24"/>
          <w:szCs w:val="24"/>
        </w:rPr>
      </w:pPr>
      <w:r w:rsidDel="00000000" w:rsidR="00000000" w:rsidRPr="00000000">
        <w:rPr>
          <w:sz w:val="21"/>
          <w:szCs w:val="2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1223963</wp:posOffset>
            </wp:positionH>
            <wp:positionV relativeFrom="margin">
              <wp:posOffset>-314321</wp:posOffset>
            </wp:positionV>
            <wp:extent cx="4405313" cy="775936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775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Karla" w:cs="Karla" w:eastAsia="Karla" w:hAnsi="Karla"/>
          <w:b w:val="1"/>
          <w:sz w:val="24"/>
          <w:szCs w:val="24"/>
        </w:rPr>
      </w:pPr>
      <w:r w:rsidDel="00000000" w:rsidR="00000000" w:rsidRPr="00000000">
        <w:rPr>
          <w:rFonts w:ascii="Karla" w:cs="Karla" w:eastAsia="Karla" w:hAnsi="Karla"/>
          <w:b w:val="1"/>
          <w:sz w:val="24"/>
          <w:szCs w:val="24"/>
          <w:rtl w:val="0"/>
        </w:rPr>
        <w:t xml:space="preserve">Youth Development</w:t>
        <w:br w:type="textWrapping"/>
        <w:t xml:space="preserve">Spring 2024 Internship</w:t>
      </w:r>
    </w:p>
    <w:p w:rsidR="00000000" w:rsidDel="00000000" w:rsidP="00000000" w:rsidRDefault="00000000" w:rsidRPr="00000000" w14:paraId="00000003">
      <w:pPr>
        <w:jc w:val="center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sz w:val="19.994998931884766"/>
          <w:szCs w:val="19.994998931884766"/>
          <w:rtl w:val="0"/>
        </w:rPr>
        <w:t xml:space="preserve">Duration: August 26th- December 13,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The mission of the Refugee Development Center (RDC) is to cultivate a welcoming, thriving community that collaborates with refugees and newcomers through education, engagement, and support.</w:t>
        <w:br w:type="textWrapping"/>
        <w:t xml:space="preserve">Learn more at </w:t>
      </w:r>
      <w:hyperlink r:id="rId8">
        <w:r w:rsidDel="00000000" w:rsidR="00000000" w:rsidRPr="00000000">
          <w:rPr>
            <w:rFonts w:ascii="Karla" w:cs="Karla" w:eastAsia="Karla" w:hAnsi="Karla"/>
            <w:color w:val="0000ff"/>
            <w:u w:val="single"/>
            <w:rtl w:val="0"/>
          </w:rPr>
          <w:t xml:space="preserve">www.refugeedevelopmentcenter.org</w:t>
        </w:r>
      </w:hyperlink>
      <w:r w:rsidDel="00000000" w:rsidR="00000000" w:rsidRPr="00000000">
        <w:rPr>
          <w:rFonts w:ascii="Karla" w:cs="Karla" w:eastAsia="Karla" w:hAnsi="Karla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Position Description: </w:t>
      </w:r>
      <w:r w:rsidDel="00000000" w:rsidR="00000000" w:rsidRPr="00000000">
        <w:rPr>
          <w:rFonts w:ascii="Karla" w:cs="Karla" w:eastAsia="Karla" w:hAnsi="Karla"/>
          <w:rtl w:val="0"/>
        </w:rPr>
        <w:t xml:space="preserve">This internship will offer a comprehensive experience in r</w:t>
      </w:r>
      <w:r w:rsidDel="00000000" w:rsidR="00000000" w:rsidRPr="00000000">
        <w:rPr>
          <w:rFonts w:ascii="Karla" w:cs="Karla" w:eastAsia="Karla" w:hAnsi="Karla"/>
          <w:sz w:val="21"/>
          <w:szCs w:val="21"/>
          <w:rtl w:val="0"/>
        </w:rPr>
        <w:t xml:space="preserve">efugee post-resettlement programming </w:t>
      </w:r>
      <w:r w:rsidDel="00000000" w:rsidR="00000000" w:rsidRPr="00000000">
        <w:rPr>
          <w:rFonts w:ascii="Karla" w:cs="Karla" w:eastAsia="Karla" w:hAnsi="Karla"/>
          <w:rtl w:val="0"/>
        </w:rPr>
        <w:t xml:space="preserve"> at the RDC.</w:t>
      </w: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 </w:t>
      </w:r>
      <w:r w:rsidDel="00000000" w:rsidR="00000000" w:rsidRPr="00000000">
        <w:rPr>
          <w:rFonts w:ascii="Karla" w:cs="Karla" w:eastAsia="Karla" w:hAnsi="Karla"/>
          <w:rtl w:val="0"/>
        </w:rPr>
        <w:t xml:space="preserve">Interns will be involved in indirect and direct service responsibilities for K-12 afterschool and mentoring programs. These services help newly arrived refugee students through activities and lessons including English, homework support, cultural immersion, sports and arts. This program takes place at a partner location in Lansing.. </w:t>
      </w:r>
    </w:p>
    <w:tbl>
      <w:tblPr>
        <w:tblStyle w:val="Table1"/>
        <w:tblW w:w="10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0"/>
        <w:gridCol w:w="1575"/>
        <w:tblGridChange w:id="0">
          <w:tblGrid>
            <w:gridCol w:w="8850"/>
            <w:gridCol w:w="1575"/>
          </w:tblGrid>
        </w:tblGridChange>
      </w:tblGrid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Schedule Options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Weekly Hrs.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Monday/Wednesday/Friday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br w:type="textWrapping"/>
              <w:t xml:space="preserve">Participate in direct service Monday and Wednesday afternoons and/or evenings. </w:t>
              <w:br w:type="textWrapping"/>
              <w:t xml:space="preserve">Provide planning and administrative support Fridays.</w:t>
            </w:r>
          </w:p>
          <w:p w:rsidR="00000000" w:rsidDel="00000000" w:rsidP="00000000" w:rsidRDefault="00000000" w:rsidRPr="00000000" w14:paraId="00000009">
            <w:pPr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8 - 13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left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Tuesday/Thursday/Friday</w:t>
            </w:r>
          </w:p>
          <w:p w:rsidR="00000000" w:rsidDel="00000000" w:rsidP="00000000" w:rsidRDefault="00000000" w:rsidRPr="00000000" w14:paraId="0000000C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Participate in direct service Tuesday and Thursday afternoons and/or evenings. </w:t>
              <w:br w:type="textWrapping"/>
              <w:t xml:space="preserve">Provide planning and administrative support Fridays.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8 - 13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Karla" w:cs="Karla" w:eastAsia="Karla" w:hAnsi="Kar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This is an unpaid internship. We are able to partner with academic institutions offering credit for internships. If applicable, please include any academic requirements in your application.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 teachers of English language learning students during lessons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Lead small groups of students</w:t>
      </w:r>
      <w:r w:rsidDel="00000000" w:rsidR="00000000" w:rsidRPr="00000000">
        <w:rPr>
          <w:rFonts w:ascii="Karla" w:cs="Karla" w:eastAsia="Karla" w:hAnsi="Karla"/>
          <w:rtl w:val="0"/>
        </w:rPr>
        <w:t xml:space="preserve"> </w:t>
      </w: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 in preparing curriculum and materials for</w:t>
      </w:r>
      <w:r w:rsidDel="00000000" w:rsidR="00000000" w:rsidRPr="00000000">
        <w:rPr>
          <w:rFonts w:ascii="Karla" w:cs="Karla" w:eastAsia="Karla" w:hAnsi="Karla"/>
          <w:rtl w:val="0"/>
        </w:rPr>
        <w:t xml:space="preserve"> classroom </w:t>
      </w: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Karla" w:cs="Karla" w:eastAsia="Karla" w:hAnsi="Karl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R</w:t>
      </w: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ecording and analyzing class data and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720"/>
        </w:tabs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Qualifications: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English language fluency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Access to a personal vehicle or reliable transportation 3 times per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Ability to work with children ages </w:t>
      </w:r>
      <w:r w:rsidDel="00000000" w:rsidR="00000000" w:rsidRPr="00000000">
        <w:rPr>
          <w:rFonts w:ascii="Karla" w:cs="Karla" w:eastAsia="Karla" w:hAnsi="Karla"/>
          <w:rtl w:val="0"/>
        </w:rPr>
        <w:t xml:space="preserve">6</w:t>
      </w: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to 18 from a diverse background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Karla" w:cs="Karla" w:eastAsia="Karla" w:hAnsi="Karl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Speakers of Arabic, Dari, Farsi, French, Kinyarwanda, Pashto</w:t>
      </w:r>
      <w:r w:rsidDel="00000000" w:rsidR="00000000" w:rsidRPr="00000000">
        <w:rPr>
          <w:rFonts w:ascii="Karla" w:cs="Karla" w:eastAsia="Karla" w:hAnsi="Karla"/>
          <w:rtl w:val="0"/>
        </w:rPr>
        <w:t xml:space="preserve">, </w:t>
      </w:r>
      <w:r w:rsidDel="00000000" w:rsidR="00000000" w:rsidRPr="00000000">
        <w:rPr>
          <w:rFonts w:ascii="Karla" w:cs="Karla" w:eastAsia="Karla" w:hAnsi="Karl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Swahili are encouraged 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Karla" w:cs="Karla" w:eastAsia="Karla" w:hAnsi="Karla"/>
          <w:highlight w:val="yellow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To apply: </w:t>
        <w:br w:type="textWrapping"/>
      </w:r>
      <w:r w:rsidDel="00000000" w:rsidR="00000000" w:rsidRPr="00000000">
        <w:rPr>
          <w:rFonts w:ascii="Karla" w:cs="Karla" w:eastAsia="Karla" w:hAnsi="Karla"/>
          <w:rtl w:val="0"/>
        </w:rPr>
        <w:t xml:space="preserve">Email resume and cover letter to Savanna Hamed at </w:t>
      </w:r>
      <w:hyperlink r:id="rId9">
        <w:r w:rsidDel="00000000" w:rsidR="00000000" w:rsidRPr="00000000">
          <w:rPr>
            <w:rFonts w:ascii="Karla" w:cs="Karla" w:eastAsia="Karla" w:hAnsi="Karla"/>
            <w:color w:val="1155cc"/>
            <w:u w:val="single"/>
            <w:rtl w:val="0"/>
          </w:rPr>
          <w:t xml:space="preserve">volunteer@rdclansing.org</w:t>
        </w:r>
      </w:hyperlink>
      <w:r w:rsidDel="00000000" w:rsidR="00000000" w:rsidRPr="00000000">
        <w:rPr>
          <w:rFonts w:ascii="Karla" w:cs="Karla" w:eastAsia="Karla" w:hAnsi="Karla"/>
          <w:highlight w:val="yellow"/>
          <w:rtl w:val="0"/>
        </w:rPr>
        <w:t xml:space="preserve">. </w:t>
      </w:r>
      <w:r w:rsidDel="00000000" w:rsidR="00000000" w:rsidRPr="00000000">
        <w:rPr>
          <w:rFonts w:ascii="Karla" w:cs="Karla" w:eastAsia="Karla" w:hAnsi="Karla"/>
          <w:color w:val="222222"/>
          <w:highlight w:val="white"/>
          <w:rtl w:val="0"/>
        </w:rPr>
        <w:t xml:space="preserve">We will begin reviewing applications December 1st on a first come first serve basis. Final decisions will be made by December 8th.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volunteer@rdclansing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refugeedevelopmentcen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ECDb/TxM/fCubU7KfRlG6CB1bQ==">CgMxLjA4AHIhMV85cTIxcG5Ja3Q5OHk1cW8wb1RnajhyS0pGZFNVZEJX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